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99E" w:rsidRPr="00FA699E" w:rsidRDefault="00FA699E" w:rsidP="00FA699E">
      <w:pPr>
        <w:spacing w:after="240" w:line="312" w:lineRule="auto"/>
        <w:jc w:val="both"/>
        <w:rPr>
          <w:rFonts w:ascii="Verdana" w:hAnsi="Verdana"/>
          <w:b/>
        </w:rPr>
      </w:pPr>
      <w:bookmarkStart w:id="0" w:name="_GoBack"/>
      <w:bookmarkEnd w:id="0"/>
      <w:r w:rsidRPr="00FA699E">
        <w:rPr>
          <w:rFonts w:ascii="Verdana" w:hAnsi="Verdana"/>
          <w:b/>
        </w:rPr>
        <w:t>Christmas Gifts For 13 Year Old Boys</w:t>
      </w:r>
    </w:p>
    <w:p w:rsidR="004946A4" w:rsidRPr="00FA699E" w:rsidRDefault="000D5695" w:rsidP="00FA699E">
      <w:pPr>
        <w:spacing w:after="240" w:line="312" w:lineRule="auto"/>
        <w:jc w:val="both"/>
        <w:rPr>
          <w:rFonts w:ascii="Verdana" w:hAnsi="Verdana"/>
        </w:rPr>
      </w:pPr>
      <w:r w:rsidRPr="00FA699E">
        <w:rPr>
          <w:rFonts w:ascii="Verdana" w:hAnsi="Verdana"/>
        </w:rPr>
        <w:t>It’s that time of year again. Christmas gift shopping! So</w:t>
      </w:r>
      <w:r w:rsidR="004946A4" w:rsidRPr="00FA699E">
        <w:rPr>
          <w:rFonts w:ascii="Verdana" w:hAnsi="Verdana"/>
        </w:rPr>
        <w:t xml:space="preserve"> break out your lists and hit the shop</w:t>
      </w:r>
      <w:r w:rsidRPr="00FA699E">
        <w:rPr>
          <w:rFonts w:ascii="Verdana" w:hAnsi="Verdana"/>
        </w:rPr>
        <w:t>s. Uh-oh</w:t>
      </w:r>
      <w:r w:rsidR="004946A4" w:rsidRPr="00FA699E">
        <w:rPr>
          <w:rFonts w:ascii="Verdana" w:hAnsi="Verdana"/>
        </w:rPr>
        <w:t>,</w:t>
      </w:r>
      <w:r w:rsidRPr="00FA699E">
        <w:rPr>
          <w:rFonts w:ascii="Verdana" w:hAnsi="Verdana"/>
        </w:rPr>
        <w:t xml:space="preserve"> there on your list is one of the hardest people to shop</w:t>
      </w:r>
      <w:r w:rsidR="004946A4" w:rsidRPr="00FA699E">
        <w:rPr>
          <w:rFonts w:ascii="Verdana" w:hAnsi="Verdana"/>
        </w:rPr>
        <w:t xml:space="preserve"> for. A thirteen year old boy. M</w:t>
      </w:r>
      <w:r w:rsidRPr="00FA699E">
        <w:rPr>
          <w:rFonts w:ascii="Verdana" w:hAnsi="Verdana"/>
        </w:rPr>
        <w:t xml:space="preserve">aybe he’s your son or nephew or cousin, either way </w:t>
      </w:r>
      <w:r w:rsidR="004946A4" w:rsidRPr="00FA699E">
        <w:rPr>
          <w:rFonts w:ascii="Verdana" w:hAnsi="Verdana"/>
        </w:rPr>
        <w:t>finding Christmas gifts for a 13 year old boy</w:t>
      </w:r>
      <w:r w:rsidRPr="00FA699E">
        <w:rPr>
          <w:rFonts w:ascii="Verdana" w:hAnsi="Verdana"/>
        </w:rPr>
        <w:t xml:space="preserve"> is </w:t>
      </w:r>
      <w:r w:rsidR="004946A4" w:rsidRPr="00FA699E">
        <w:rPr>
          <w:rFonts w:ascii="Verdana" w:hAnsi="Verdana"/>
        </w:rPr>
        <w:t xml:space="preserve">going to take some work. A teenage lad is </w:t>
      </w:r>
      <w:r w:rsidRPr="00FA699E">
        <w:rPr>
          <w:rFonts w:ascii="Verdana" w:hAnsi="Verdana"/>
        </w:rPr>
        <w:t xml:space="preserve">one of the most difficult people to buy </w:t>
      </w:r>
      <w:r w:rsidR="004946A4" w:rsidRPr="00FA699E">
        <w:rPr>
          <w:rFonts w:ascii="Verdana" w:hAnsi="Verdana"/>
        </w:rPr>
        <w:t xml:space="preserve">gifts </w:t>
      </w:r>
      <w:r w:rsidRPr="00FA699E">
        <w:rPr>
          <w:rFonts w:ascii="Verdana" w:hAnsi="Verdana"/>
        </w:rPr>
        <w:t>for because pleasing a teenage boy is almost downright impossible.</w:t>
      </w:r>
    </w:p>
    <w:p w:rsidR="004946A4" w:rsidRPr="00FA699E" w:rsidRDefault="000D5695" w:rsidP="00FA699E">
      <w:pPr>
        <w:spacing w:after="240" w:line="312" w:lineRule="auto"/>
        <w:jc w:val="both"/>
        <w:rPr>
          <w:rFonts w:ascii="Verdana" w:hAnsi="Verdana"/>
        </w:rPr>
      </w:pPr>
      <w:r w:rsidRPr="00FA699E">
        <w:rPr>
          <w:rFonts w:ascii="Verdana" w:hAnsi="Verdana"/>
        </w:rPr>
        <w:t>It’s okay though. Deep breath, there are lots of things to think about when shopping for Christmas gi</w:t>
      </w:r>
      <w:r w:rsidR="004946A4" w:rsidRPr="00FA699E">
        <w:rPr>
          <w:rFonts w:ascii="Verdana" w:hAnsi="Verdana"/>
        </w:rPr>
        <w:t>fts for a teenage boy. T</w:t>
      </w:r>
      <w:r w:rsidRPr="00FA699E">
        <w:rPr>
          <w:rFonts w:ascii="Verdana" w:hAnsi="Verdana"/>
        </w:rPr>
        <w:t xml:space="preserve">here are a couple of things to think about. </w:t>
      </w:r>
    </w:p>
    <w:p w:rsidR="004946A4" w:rsidRPr="00FA699E" w:rsidRDefault="000D5695" w:rsidP="00FA699E">
      <w:pPr>
        <w:spacing w:after="240" w:line="312" w:lineRule="auto"/>
        <w:jc w:val="both"/>
        <w:rPr>
          <w:rFonts w:ascii="Verdana" w:hAnsi="Verdana"/>
        </w:rPr>
      </w:pPr>
      <w:r w:rsidRPr="00FA699E">
        <w:rPr>
          <w:rFonts w:ascii="Verdana" w:hAnsi="Verdana"/>
        </w:rPr>
        <w:t>Firstly, teenage boys are all about movement and action making them a little easier to consider. Secondly, thankfully technology is making toys cooler and more relevant to kids who are more and more plugged in.</w:t>
      </w:r>
    </w:p>
    <w:p w:rsidR="001264E1" w:rsidRPr="00FA699E" w:rsidRDefault="000D5695" w:rsidP="00FA699E">
      <w:pPr>
        <w:spacing w:after="240" w:line="312" w:lineRule="auto"/>
        <w:jc w:val="both"/>
        <w:rPr>
          <w:rFonts w:ascii="Verdana" w:hAnsi="Verdana"/>
        </w:rPr>
      </w:pPr>
      <w:r w:rsidRPr="00FA699E">
        <w:rPr>
          <w:rFonts w:ascii="Verdana" w:hAnsi="Verdana"/>
        </w:rPr>
        <w:t>Boys of all ages, even teenage boys, are extremely hands on learners making them natural builders. Additionally, they are fascinated by things they can take apart and build back the way they were as well building them differently and in some cases better.</w:t>
      </w:r>
      <w:r w:rsidR="006F3439" w:rsidRPr="00FA699E">
        <w:rPr>
          <w:rFonts w:ascii="Verdana" w:hAnsi="Verdana"/>
        </w:rPr>
        <w:t xml:space="preserve"> </w:t>
      </w:r>
    </w:p>
    <w:p w:rsidR="001264E1" w:rsidRPr="00FA699E" w:rsidRDefault="006F3439" w:rsidP="00FA699E">
      <w:pPr>
        <w:spacing w:after="240" w:line="312" w:lineRule="auto"/>
        <w:jc w:val="both"/>
        <w:rPr>
          <w:rFonts w:ascii="Verdana" w:hAnsi="Verdana"/>
        </w:rPr>
      </w:pPr>
      <w:r w:rsidRPr="00FA699E">
        <w:rPr>
          <w:rFonts w:ascii="Verdana" w:hAnsi="Verdana"/>
        </w:rPr>
        <w:t>They think and learn with their hands; what is better than getting them a toy or gadget that they will think is fun and awesome, but is also secretly teaching them and helping them learn to build, develop and repair.</w:t>
      </w:r>
    </w:p>
    <w:p w:rsidR="00C83178" w:rsidRPr="00FA699E" w:rsidRDefault="006F3439" w:rsidP="00FA699E">
      <w:pPr>
        <w:spacing w:after="240" w:line="312" w:lineRule="auto"/>
        <w:jc w:val="both"/>
        <w:rPr>
          <w:rFonts w:ascii="Verdana" w:hAnsi="Verdana"/>
        </w:rPr>
      </w:pPr>
      <w:r w:rsidRPr="00FA699E">
        <w:rPr>
          <w:rFonts w:ascii="Verdana" w:hAnsi="Verdana"/>
        </w:rPr>
        <w:t xml:space="preserve">Though, teenage boys are more difficult to shop for </w:t>
      </w:r>
      <w:r w:rsidR="00C83178" w:rsidRPr="00FA699E">
        <w:rPr>
          <w:rFonts w:ascii="Verdana" w:hAnsi="Verdana"/>
        </w:rPr>
        <w:t>than most</w:t>
      </w:r>
      <w:r w:rsidRPr="00FA699E">
        <w:rPr>
          <w:rFonts w:ascii="Verdana" w:hAnsi="Verdana"/>
        </w:rPr>
        <w:t xml:space="preserve">; there is a higher potential for a bigger payoff. Teenage boys are members of the family who are beginning to withdraw from family activities and from family members as a whole, getting them a present that they respond to and like will be rewarding. </w:t>
      </w:r>
    </w:p>
    <w:p w:rsidR="00366213" w:rsidRPr="00FA699E" w:rsidRDefault="006F3439" w:rsidP="00FA699E">
      <w:pPr>
        <w:spacing w:after="240" w:line="312" w:lineRule="auto"/>
        <w:jc w:val="both"/>
        <w:rPr>
          <w:rFonts w:ascii="Verdana" w:hAnsi="Verdana"/>
        </w:rPr>
      </w:pPr>
      <w:r w:rsidRPr="00FA699E">
        <w:rPr>
          <w:rFonts w:ascii="Verdana" w:hAnsi="Verdana"/>
        </w:rPr>
        <w:t>Though they may not be super verbally grateful, there will be a moment when they open that present that is either so cool or they so desperately wanted that their face lights up. Even if it is only for a millisecond, it was there and you saw it.</w:t>
      </w:r>
      <w:r w:rsidR="00FA699E">
        <w:rPr>
          <w:rFonts w:ascii="Verdana" w:hAnsi="Verdana"/>
        </w:rPr>
        <w:t xml:space="preserve"> That is a reward in of itself.</w:t>
      </w:r>
    </w:p>
    <w:p w:rsidR="00366213" w:rsidRPr="00FA699E" w:rsidRDefault="006F3439" w:rsidP="00FA699E">
      <w:pPr>
        <w:spacing w:after="240" w:line="312" w:lineRule="auto"/>
        <w:jc w:val="both"/>
        <w:rPr>
          <w:rFonts w:ascii="Verdana" w:hAnsi="Verdana"/>
        </w:rPr>
      </w:pPr>
      <w:r w:rsidRPr="00FA699E">
        <w:rPr>
          <w:rFonts w:ascii="Verdana" w:hAnsi="Verdana"/>
        </w:rPr>
        <w:lastRenderedPageBreak/>
        <w:t>Plus getting them a gift they really wanted or one they can really get into at least will prompt a conversation topic between the two of you, even if all you do is sit there with your eyes glazed over as they prattle on and on about</w:t>
      </w:r>
      <w:r w:rsidR="00366213" w:rsidRPr="00FA699E">
        <w:rPr>
          <w:rFonts w:ascii="Verdana" w:hAnsi="Verdana"/>
        </w:rPr>
        <w:t xml:space="preserve"> their new gift</w:t>
      </w:r>
      <w:r w:rsidRPr="00FA699E">
        <w:rPr>
          <w:rFonts w:ascii="Verdana" w:hAnsi="Verdana"/>
        </w:rPr>
        <w:t xml:space="preserve">. </w:t>
      </w:r>
    </w:p>
    <w:p w:rsidR="000F340B" w:rsidRPr="00FA699E" w:rsidRDefault="008F1C3C" w:rsidP="00FA699E">
      <w:pPr>
        <w:spacing w:after="240" w:line="312" w:lineRule="auto"/>
        <w:jc w:val="both"/>
        <w:rPr>
          <w:rFonts w:ascii="Verdana" w:hAnsi="Verdana"/>
        </w:rPr>
      </w:pPr>
      <w:r w:rsidRPr="00FA699E">
        <w:rPr>
          <w:rFonts w:ascii="Verdana" w:hAnsi="Verdana"/>
        </w:rPr>
        <w:t xml:space="preserve">The best thing about </w:t>
      </w:r>
      <w:r w:rsidR="000F340B" w:rsidRPr="00FA699E">
        <w:rPr>
          <w:rFonts w:ascii="Verdana" w:hAnsi="Verdana"/>
        </w:rPr>
        <w:t xml:space="preserve">finding the right Christmas gifts for a 13 year old boy </w:t>
      </w:r>
      <w:r w:rsidRPr="00FA699E">
        <w:rPr>
          <w:rFonts w:ascii="Verdana" w:hAnsi="Verdana"/>
        </w:rPr>
        <w:t xml:space="preserve">is that toys for teenage boys have really improved. Teenage boys are hard customers and they don’t want to admit that they still want to play with toys; they want gadgets and tech advanced stuff. </w:t>
      </w:r>
    </w:p>
    <w:p w:rsidR="000F340B" w:rsidRPr="00FA699E" w:rsidRDefault="008F1C3C" w:rsidP="00FA699E">
      <w:pPr>
        <w:spacing w:after="240" w:line="312" w:lineRule="auto"/>
        <w:jc w:val="both"/>
        <w:rPr>
          <w:rFonts w:ascii="Verdana" w:hAnsi="Verdana"/>
        </w:rPr>
      </w:pPr>
      <w:r w:rsidRPr="00FA699E">
        <w:rPr>
          <w:rFonts w:ascii="Verdana" w:hAnsi="Verdana"/>
        </w:rPr>
        <w:t xml:space="preserve">They don’t want to be “playing” because they’re not little kids anymore, they want to be “hanging” with this gadget and fiddling around with it. So getting them that toy that gets them to play and bridges the gap between childhood and adulthood will be a huge win. </w:t>
      </w:r>
    </w:p>
    <w:p w:rsidR="00FA699E" w:rsidRDefault="000F340B" w:rsidP="00FA699E">
      <w:pPr>
        <w:spacing w:after="240" w:line="312" w:lineRule="auto"/>
        <w:jc w:val="both"/>
        <w:rPr>
          <w:rFonts w:ascii="Verdana" w:hAnsi="Verdana"/>
        </w:rPr>
      </w:pPr>
      <w:r w:rsidRPr="00FA699E">
        <w:rPr>
          <w:rFonts w:ascii="Verdana" w:hAnsi="Verdana"/>
        </w:rPr>
        <w:t>C</w:t>
      </w:r>
      <w:r w:rsidR="008F1C3C" w:rsidRPr="00FA699E">
        <w:rPr>
          <w:rFonts w:ascii="Verdana" w:hAnsi="Verdana"/>
        </w:rPr>
        <w:t xml:space="preserve">hildhood is short and fleeting and you are </w:t>
      </w:r>
      <w:r w:rsidRPr="00FA699E">
        <w:rPr>
          <w:rFonts w:ascii="Verdana" w:hAnsi="Verdana"/>
        </w:rPr>
        <w:t xml:space="preserve">probably </w:t>
      </w:r>
      <w:r w:rsidR="008F1C3C" w:rsidRPr="00FA699E">
        <w:rPr>
          <w:rFonts w:ascii="Verdana" w:hAnsi="Verdana"/>
        </w:rPr>
        <w:t xml:space="preserve">not willing to give theirs up even if they are; so be the cool but tricky parent who gets them that cool gadget that is secretly a toy they can play with. Because seeing them connect with whatever it is will be more rewarding to you than anything. </w:t>
      </w:r>
      <w:r w:rsidRPr="00FA699E">
        <w:rPr>
          <w:rFonts w:ascii="Verdana" w:hAnsi="Verdana"/>
        </w:rPr>
        <w:t>There’s only so many Christmas years</w:t>
      </w:r>
      <w:r w:rsidR="008F1C3C" w:rsidRPr="00FA699E">
        <w:rPr>
          <w:rFonts w:ascii="Verdana" w:hAnsi="Verdana"/>
        </w:rPr>
        <w:t xml:space="preserve"> left before they just want money and are off on their own. Bring them back to childhood.</w:t>
      </w:r>
    </w:p>
    <w:p w:rsidR="000D5695" w:rsidRPr="00FA699E" w:rsidRDefault="008F1C3C" w:rsidP="00FA699E">
      <w:pPr>
        <w:spacing w:after="240" w:line="312" w:lineRule="auto"/>
        <w:jc w:val="both"/>
        <w:rPr>
          <w:rFonts w:ascii="Verdana" w:hAnsi="Verdana"/>
        </w:rPr>
      </w:pPr>
      <w:r w:rsidRPr="00FA699E">
        <w:rPr>
          <w:rFonts w:ascii="Verdana" w:hAnsi="Verdana"/>
        </w:rPr>
        <w:br/>
      </w:r>
      <w:r w:rsidRPr="00FA699E">
        <w:rPr>
          <w:rFonts w:ascii="Verdana" w:hAnsi="Verdana"/>
        </w:rPr>
        <w:tab/>
      </w:r>
    </w:p>
    <w:sectPr w:rsidR="000D5695" w:rsidRPr="00FA699E" w:rsidSect="00FA699E">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01B27"/>
    <w:multiLevelType w:val="hybridMultilevel"/>
    <w:tmpl w:val="CF987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695"/>
    <w:rsid w:val="000D5695"/>
    <w:rsid w:val="000F340B"/>
    <w:rsid w:val="001264E1"/>
    <w:rsid w:val="00366213"/>
    <w:rsid w:val="0046011A"/>
    <w:rsid w:val="004946A4"/>
    <w:rsid w:val="006F3439"/>
    <w:rsid w:val="008F1C3C"/>
    <w:rsid w:val="00A43784"/>
    <w:rsid w:val="00C83178"/>
    <w:rsid w:val="00E10872"/>
    <w:rsid w:val="00FA6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0D5695"/>
    <w:pPr>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0D5695"/>
    <w:pPr>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It’s that time of year again</vt:lpstr>
    </vt:vector>
  </TitlesOfParts>
  <Company>HOME</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that time of year again</dc:title>
  <dc:creator>User</dc:creator>
  <cp:lastModifiedBy>fitscribbler46</cp:lastModifiedBy>
  <cp:revision>2</cp:revision>
  <dcterms:created xsi:type="dcterms:W3CDTF">2018-08-30T10:22:00Z</dcterms:created>
  <dcterms:modified xsi:type="dcterms:W3CDTF">2018-08-30T10:22:00Z</dcterms:modified>
</cp:coreProperties>
</file>